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187" w:rsidRDefault="00AE3187" w:rsidP="00AE3187">
      <w:pPr>
        <w:autoSpaceDE w:val="0"/>
        <w:autoSpaceDN w:val="0"/>
        <w:adjustRightInd w:val="0"/>
        <w:spacing w:before="9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AE3187" w:rsidRDefault="00AE3187" w:rsidP="00AE3187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/>
          <w:bCs/>
          <w:i/>
          <w:iCs/>
          <w:spacing w:val="-1"/>
          <w:sz w:val="28"/>
          <w:szCs w:val="28"/>
        </w:rPr>
      </w:pPr>
    </w:p>
    <w:p w:rsidR="00AE3187" w:rsidRDefault="00AE3187" w:rsidP="00AE3187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LIMPIEZA PREVENTIVA DE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T</w:t>
      </w:r>
      <w:r>
        <w:rPr>
          <w:rFonts w:ascii="Arial" w:hAnsi="Arial" w:cs="Arial"/>
          <w:b/>
          <w:bCs/>
          <w:i/>
          <w:iCs/>
          <w:sz w:val="28"/>
          <w:szCs w:val="28"/>
        </w:rPr>
        <w:t>O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RN</w:t>
      </w:r>
      <w:r>
        <w:rPr>
          <w:rFonts w:ascii="Arial" w:hAnsi="Arial" w:cs="Arial"/>
          <w:b/>
          <w:bCs/>
          <w:i/>
          <w:iCs/>
          <w:sz w:val="28"/>
          <w:szCs w:val="28"/>
        </w:rPr>
        <w:t>OS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D</w:t>
      </w:r>
      <w:r>
        <w:rPr>
          <w:rFonts w:ascii="Arial" w:hAnsi="Arial" w:cs="Arial"/>
          <w:b/>
          <w:bCs/>
          <w:i/>
          <w:iCs/>
          <w:sz w:val="28"/>
          <w:szCs w:val="28"/>
        </w:rPr>
        <w:t>E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F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OSO </w:t>
      </w:r>
      <w:r>
        <w:rPr>
          <w:rFonts w:ascii="Arial" w:hAnsi="Arial" w:cs="Arial"/>
          <w:b/>
          <w:bCs/>
          <w:i/>
          <w:iCs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EN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L</w:t>
      </w:r>
      <w:r>
        <w:rPr>
          <w:rFonts w:ascii="Arial" w:hAnsi="Arial" w:cs="Arial"/>
          <w:b/>
          <w:bCs/>
          <w:i/>
          <w:iCs/>
          <w:sz w:val="28"/>
          <w:szCs w:val="28"/>
        </w:rPr>
        <w:t>OS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D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>I</w:t>
      </w:r>
      <w:r>
        <w:rPr>
          <w:rFonts w:ascii="Arial" w:hAnsi="Arial" w:cs="Arial"/>
          <w:b/>
          <w:bCs/>
          <w:i/>
          <w:iCs/>
          <w:sz w:val="28"/>
          <w:szCs w:val="28"/>
        </w:rPr>
        <w:t>S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T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>I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NT</w:t>
      </w:r>
      <w:r>
        <w:rPr>
          <w:rFonts w:ascii="Arial" w:hAnsi="Arial" w:cs="Arial"/>
          <w:b/>
          <w:bCs/>
          <w:i/>
          <w:iCs/>
          <w:sz w:val="28"/>
          <w:szCs w:val="28"/>
        </w:rPr>
        <w:t>OS</w:t>
      </w:r>
      <w:r>
        <w:rPr>
          <w:rFonts w:ascii="Arial" w:hAnsi="Arial" w:cs="Arial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sz w:val="28"/>
          <w:szCs w:val="28"/>
        </w:rPr>
        <w:t>D</w:t>
      </w:r>
      <w:r>
        <w:rPr>
          <w:rFonts w:ascii="Arial" w:hAnsi="Arial" w:cs="Arial"/>
          <w:b/>
          <w:bCs/>
          <w:i/>
          <w:iCs/>
          <w:sz w:val="28"/>
          <w:szCs w:val="28"/>
        </w:rPr>
        <w:t>EPÓSITOS</w:t>
      </w:r>
    </w:p>
    <w:p w:rsidR="00AE3187" w:rsidRDefault="00AE3187" w:rsidP="00AE3187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AE3187" w:rsidRDefault="00AE3187" w:rsidP="00AE3187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723874" w:rsidRDefault="00723874" w:rsidP="00AE3187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tbl>
      <w:tblPr>
        <w:tblW w:w="14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9"/>
        <w:gridCol w:w="2051"/>
        <w:gridCol w:w="1661"/>
        <w:gridCol w:w="1071"/>
        <w:gridCol w:w="3559"/>
        <w:gridCol w:w="819"/>
      </w:tblGrid>
      <w:tr w:rsidR="00723874" w:rsidRPr="00723874" w:rsidTr="00BF1D12">
        <w:trPr>
          <w:trHeight w:val="300"/>
        </w:trPr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ES"/>
              </w:rPr>
              <w:t>MÁQUINA</w:t>
            </w:r>
          </w:p>
        </w:tc>
        <w:tc>
          <w:tcPr>
            <w:tcW w:w="2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ES"/>
              </w:rPr>
              <w:t>Nº Serie METRO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PERIODICIDAD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DEPÓSITO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DIRECCIÓN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C.P.</w:t>
            </w:r>
          </w:p>
        </w:tc>
      </w:tr>
      <w:tr w:rsidR="00723874" w:rsidRPr="00723874" w:rsidTr="00BF1D12">
        <w:trPr>
          <w:trHeight w:val="480"/>
        </w:trPr>
        <w:tc>
          <w:tcPr>
            <w:tcW w:w="5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BD4B4"/>
            <w:hideMark/>
          </w:tcPr>
          <w:p w:rsidR="00723874" w:rsidRPr="00723874" w:rsidRDefault="00723874" w:rsidP="00062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  <w:t xml:space="preserve">DANORAIL </w:t>
            </w:r>
            <w:r w:rsidR="00062AE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en depósito 13.</w:t>
            </w:r>
            <w:r w:rsidR="00062AE6" w:rsidRP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 xml:space="preserve"> VILLAVERDE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BD4B4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ZTOF-49-D13-0001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AEDF3"/>
            <w:vAlign w:val="center"/>
            <w:hideMark/>
          </w:tcPr>
          <w:p w:rsidR="00723874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D76296" w:rsidP="0072387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</w:pPr>
            <w:hyperlink r:id="rId6" w:history="1">
              <w:r w:rsidR="00723874" w:rsidRPr="00723874">
                <w:rPr>
                  <w:rFonts w:ascii="Calibri" w:eastAsia="Times New Roman" w:hAnsi="Calibri" w:cs="Times New Roman"/>
                  <w:color w:val="0000FF"/>
                  <w:u w:val="single"/>
                  <w:lang w:eastAsia="es-ES"/>
                </w:rPr>
                <w:t>Avda. Real de Pinto s/n</w:t>
              </w:r>
            </w:hyperlink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lang w:eastAsia="es-ES"/>
              </w:rPr>
              <w:t>28021</w:t>
            </w:r>
          </w:p>
        </w:tc>
      </w:tr>
      <w:tr w:rsidR="00723874" w:rsidRPr="00723874" w:rsidTr="00BF1D12">
        <w:trPr>
          <w:trHeight w:val="480"/>
        </w:trPr>
        <w:tc>
          <w:tcPr>
            <w:tcW w:w="5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BD4B4"/>
            <w:hideMark/>
          </w:tcPr>
          <w:p w:rsidR="00723874" w:rsidRPr="00723874" w:rsidRDefault="00723874" w:rsidP="00062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  <w:t xml:space="preserve">TALGO </w:t>
            </w:r>
            <w:r w:rsidR="00062AE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 xml:space="preserve">en depósito 4. </w:t>
            </w:r>
            <w:r w:rsidR="00062AE6" w:rsidRP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CANILLEJAS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BD4B4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ZTOF-49-211-0012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AEDF3"/>
            <w:vAlign w:val="center"/>
            <w:hideMark/>
          </w:tcPr>
          <w:p w:rsidR="00723874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  <w:t xml:space="preserve">Néctar, </w:t>
            </w:r>
            <w:r w:rsidR="00D76296"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  <w:t>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lang w:eastAsia="es-ES"/>
              </w:rPr>
              <w:t>28022</w:t>
            </w:r>
          </w:p>
        </w:tc>
      </w:tr>
      <w:tr w:rsidR="00723874" w:rsidRPr="00723874" w:rsidTr="00BF1D12">
        <w:trPr>
          <w:trHeight w:val="480"/>
        </w:trPr>
        <w:tc>
          <w:tcPr>
            <w:tcW w:w="5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BD4B4"/>
            <w:hideMark/>
          </w:tcPr>
          <w:p w:rsidR="00723874" w:rsidRPr="00723874" w:rsidRDefault="00723874" w:rsidP="00723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  <w:t xml:space="preserve">HEGENSCHEIDT </w:t>
            </w:r>
            <w:r w:rsidR="00062AE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 xml:space="preserve">en depósito 4. </w:t>
            </w:r>
            <w:r w:rsidR="00062AE6" w:rsidRP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CANILLEJAS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BD4B4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ZTOF-49-211-0101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AEDF3"/>
            <w:vAlign w:val="center"/>
            <w:hideMark/>
          </w:tcPr>
          <w:p w:rsidR="00723874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D76296" w:rsidP="0072387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</w:pPr>
            <w:hyperlink r:id="rId7" w:history="1">
              <w:r w:rsidR="00723874" w:rsidRPr="00723874">
                <w:rPr>
                  <w:rFonts w:ascii="Calibri" w:eastAsia="Times New Roman" w:hAnsi="Calibri" w:cs="Times New Roman"/>
                  <w:color w:val="0000FF"/>
                  <w:u w:val="single"/>
                  <w:lang w:eastAsia="es-ES"/>
                </w:rPr>
                <w:t>Néctar, s/n</w:t>
              </w:r>
            </w:hyperlink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lang w:eastAsia="es-ES"/>
              </w:rPr>
              <w:t>28022</w:t>
            </w:r>
          </w:p>
        </w:tc>
      </w:tr>
      <w:tr w:rsidR="00723874" w:rsidRPr="00723874" w:rsidTr="00BF1D12">
        <w:trPr>
          <w:trHeight w:val="480"/>
        </w:trPr>
        <w:tc>
          <w:tcPr>
            <w:tcW w:w="5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BD4B4"/>
            <w:hideMark/>
          </w:tcPr>
          <w:p w:rsidR="00723874" w:rsidRPr="00723874" w:rsidRDefault="00723874" w:rsidP="00062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  <w:t xml:space="preserve">TALGO </w:t>
            </w:r>
            <w:r w:rsidR="00062AE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 xml:space="preserve">en depósito 10. </w:t>
            </w:r>
            <w:r w:rsidR="00062AE6" w:rsidRP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C</w:t>
            </w:r>
            <w:r w:rsid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. VIENTOS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BD4B4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ZTOF-49-D10-0001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DAEDF3"/>
            <w:vAlign w:val="center"/>
            <w:hideMark/>
          </w:tcPr>
          <w:p w:rsidR="00723874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D76296" w:rsidP="0072387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</w:pPr>
            <w:hyperlink r:id="rId8" w:history="1">
              <w:r w:rsidR="00723874" w:rsidRPr="00723874">
                <w:rPr>
                  <w:rFonts w:ascii="Calibri" w:eastAsia="Times New Roman" w:hAnsi="Calibri" w:cs="Times New Roman"/>
                  <w:color w:val="0000FF"/>
                  <w:u w:val="single"/>
                  <w:lang w:eastAsia="es-ES"/>
                </w:rPr>
                <w:t>Camino de la Canaleja, s/n</w:t>
              </w:r>
            </w:hyperlink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lang w:eastAsia="es-ES"/>
              </w:rPr>
              <w:t>28044</w:t>
            </w:r>
          </w:p>
        </w:tc>
      </w:tr>
      <w:tr w:rsidR="00BF1D12" w:rsidRPr="00723874" w:rsidTr="00BF1D12">
        <w:trPr>
          <w:trHeight w:val="600"/>
        </w:trPr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hideMark/>
          </w:tcPr>
          <w:p w:rsidR="00723874" w:rsidRPr="00723874" w:rsidRDefault="00723874" w:rsidP="00062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  <w:t xml:space="preserve">TALGO </w:t>
            </w:r>
            <w:r w:rsidR="00062AE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 xml:space="preserve">en depósito 7. </w:t>
            </w:r>
            <w:r w:rsid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SACEDAL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ZTOF-49-211-0102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7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D76296" w:rsidP="0072387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FF"/>
                <w:u w:val="single"/>
                <w:lang w:eastAsia="es-ES"/>
              </w:rPr>
            </w:pPr>
            <w:hyperlink r:id="rId9" w:history="1">
              <w:r w:rsidR="00723874" w:rsidRPr="00723874">
                <w:rPr>
                  <w:rFonts w:ascii="Calibri" w:eastAsia="Times New Roman" w:hAnsi="Calibri" w:cs="Times New Roman"/>
                  <w:color w:val="0000FF"/>
                  <w:u w:val="single"/>
                  <w:lang w:eastAsia="es-ES"/>
                </w:rPr>
                <w:t>Avda. Ventisquero de la Condesa s/n</w:t>
              </w:r>
            </w:hyperlink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3874" w:rsidRPr="00723874" w:rsidRDefault="00723874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lang w:eastAsia="es-ES"/>
              </w:rPr>
              <w:t>28035</w:t>
            </w:r>
          </w:p>
        </w:tc>
      </w:tr>
      <w:tr w:rsidR="00062AE6" w:rsidRPr="00723874" w:rsidTr="00BF1D12">
        <w:trPr>
          <w:trHeight w:val="600"/>
        </w:trPr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</w:tcPr>
          <w:p w:rsidR="00062AE6" w:rsidRPr="00723874" w:rsidRDefault="00062AE6" w:rsidP="00062A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</w:pP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>Limpieza técnica de la instalación completa del torno de foso</w:t>
            </w:r>
            <w:r w:rsidRPr="007238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br/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ES"/>
              </w:rPr>
              <w:t xml:space="preserve">en depósito 8. </w:t>
            </w:r>
            <w:r w:rsidRPr="00062AE6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ES"/>
              </w:rPr>
              <w:t>LAGUNA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</w:tcPr>
          <w:p w:rsidR="00062AE6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C150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ZTOF-49-D08-0001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</w:tcPr>
          <w:p w:rsidR="00062AE6" w:rsidRPr="00723874" w:rsidRDefault="00C15069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CUATRIMESTRAL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DF3"/>
            <w:vAlign w:val="center"/>
          </w:tcPr>
          <w:p w:rsidR="00062AE6" w:rsidRPr="00723874" w:rsidRDefault="00062AE6" w:rsidP="00723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62AE6" w:rsidRDefault="00D76296" w:rsidP="00723874">
            <w:pPr>
              <w:spacing w:after="0" w:line="240" w:lineRule="auto"/>
              <w:jc w:val="both"/>
            </w:pPr>
            <w:hyperlink r:id="rId10" w:history="1">
              <w:proofErr w:type="spellStart"/>
              <w:r w:rsidR="00062AE6" w:rsidRPr="00062AE6">
                <w:rPr>
                  <w:rStyle w:val="Hipervnculo"/>
                </w:rPr>
                <w:t>Gotarrendura</w:t>
              </w:r>
              <w:proofErr w:type="spellEnd"/>
              <w:r w:rsidR="00062AE6" w:rsidRPr="00062AE6">
                <w:rPr>
                  <w:rStyle w:val="Hipervnculo"/>
                </w:rPr>
                <w:t>, s/n</w:t>
              </w:r>
            </w:hyperlink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62AE6" w:rsidRPr="00723874" w:rsidRDefault="00BF1D12" w:rsidP="007238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S"/>
              </w:rPr>
              <w:t>28047</w:t>
            </w:r>
          </w:p>
        </w:tc>
      </w:tr>
    </w:tbl>
    <w:p w:rsidR="00576E93" w:rsidRPr="00576E93" w:rsidRDefault="00576E93" w:rsidP="00D265BF">
      <w:pPr>
        <w:autoSpaceDE w:val="0"/>
        <w:autoSpaceDN w:val="0"/>
        <w:adjustRightInd w:val="0"/>
        <w:spacing w:before="25" w:after="0" w:line="259" w:lineRule="auto"/>
        <w:ind w:right="1377"/>
        <w:jc w:val="center"/>
        <w:rPr>
          <w:rFonts w:ascii="Arial" w:hAnsi="Arial" w:cs="Arial"/>
          <w:bCs/>
          <w:iCs/>
          <w:sz w:val="20"/>
          <w:szCs w:val="20"/>
        </w:rPr>
      </w:pPr>
      <w:bookmarkStart w:id="0" w:name="_GoBack"/>
      <w:bookmarkEnd w:id="0"/>
    </w:p>
    <w:sectPr w:rsidR="00576E93" w:rsidRPr="00576E93" w:rsidSect="00AE3187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EBA" w:rsidRDefault="00481EBA" w:rsidP="00410F74">
      <w:pPr>
        <w:spacing w:after="0" w:line="240" w:lineRule="auto"/>
      </w:pPr>
      <w:r>
        <w:separator/>
      </w:r>
    </w:p>
  </w:endnote>
  <w:endnote w:type="continuationSeparator" w:id="0">
    <w:p w:rsidR="00481EBA" w:rsidRDefault="00481EBA" w:rsidP="0041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EBA" w:rsidRDefault="00481EBA" w:rsidP="00410F74">
      <w:pPr>
        <w:spacing w:after="0" w:line="240" w:lineRule="auto"/>
      </w:pPr>
      <w:r>
        <w:separator/>
      </w:r>
    </w:p>
  </w:footnote>
  <w:footnote w:type="continuationSeparator" w:id="0">
    <w:p w:rsidR="00481EBA" w:rsidRDefault="00481EBA" w:rsidP="0041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F74" w:rsidRPr="00AE3187" w:rsidRDefault="00410F74" w:rsidP="00410F74">
    <w:pPr>
      <w:autoSpaceDE w:val="0"/>
      <w:autoSpaceDN w:val="0"/>
      <w:adjustRightInd w:val="0"/>
      <w:spacing w:after="0" w:line="240" w:lineRule="auto"/>
      <w:jc w:val="center"/>
      <w:rPr>
        <w:rFonts w:ascii="Arial Black" w:hAnsi="Arial Black" w:cs="Times New Roman"/>
        <w:sz w:val="40"/>
        <w:szCs w:val="40"/>
      </w:rPr>
    </w:pPr>
    <w:r w:rsidRPr="00AE3187">
      <w:rPr>
        <w:rFonts w:ascii="Arial Black" w:hAnsi="Arial Black" w:cs="Times New Roman"/>
        <w:sz w:val="40"/>
        <w:szCs w:val="40"/>
      </w:rPr>
      <w:t>ANEXO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187"/>
    <w:rsid w:val="00062AE6"/>
    <w:rsid w:val="00362B2D"/>
    <w:rsid w:val="00410F74"/>
    <w:rsid w:val="00481EBA"/>
    <w:rsid w:val="00576E93"/>
    <w:rsid w:val="00723874"/>
    <w:rsid w:val="0091545A"/>
    <w:rsid w:val="00AE3187"/>
    <w:rsid w:val="00BF1D12"/>
    <w:rsid w:val="00C15069"/>
    <w:rsid w:val="00D265BF"/>
    <w:rsid w:val="00D7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AE073"/>
  <w15:docId w15:val="{C4031FBE-09AC-4D4D-9CC3-E34A6042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E3187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10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F74"/>
  </w:style>
  <w:style w:type="paragraph" w:styleId="Piedepgina">
    <w:name w:val="footer"/>
    <w:basedOn w:val="Normal"/>
    <w:link w:val="PiedepginaCar"/>
    <w:uiPriority w:val="99"/>
    <w:unhideWhenUsed/>
    <w:rsid w:val="00410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F74"/>
  </w:style>
  <w:style w:type="paragraph" w:styleId="Textodeglobo">
    <w:name w:val="Balloon Text"/>
    <w:basedOn w:val="Normal"/>
    <w:link w:val="TextodegloboCar"/>
    <w:uiPriority w:val="99"/>
    <w:semiHidden/>
    <w:unhideWhenUsed/>
    <w:rsid w:val="0041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0F74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362B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d/edit?mid=zXoSHj1yADTU.kloZc9ZMHwdM&amp;usp=sharin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maps/d/edit?mid=zXoSHj1yADTU.kloZc9ZMHwdM&amp;usp=sharin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maps/d/edit?mid=zXoSHj1yADTU.kloZc9ZMHwdM&amp;usp=sharin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google.com/maps/d/edit?mid=zXoSHj1yADTU.kloZc9ZMHwdM&amp;usp=sharin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google.com/maps/d/edit?mid=zXoSHj1yADTU.kloZc9ZMHwdM&amp;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Junquera Mata, Jacinto</dc:creator>
  <cp:lastModifiedBy>Nieto Capón, Nuria</cp:lastModifiedBy>
  <cp:revision>11</cp:revision>
  <dcterms:created xsi:type="dcterms:W3CDTF">2016-01-13T10:23:00Z</dcterms:created>
  <dcterms:modified xsi:type="dcterms:W3CDTF">2022-06-30T11:46:00Z</dcterms:modified>
</cp:coreProperties>
</file>